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57F99B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35F9F" w:rsidRPr="00335F9F">
              <w:rPr>
                <w:rStyle w:val="PlaceholderText"/>
                <w:noProof/>
              </w:rPr>
              <w:t xml:space="preserve">Camp Kawartha Outdoor Education Centre                                                         </w:t>
            </w:r>
            <w:r w:rsidR="005A42FD" w:rsidRPr="005A42FD">
              <w:rPr>
                <w:rStyle w:val="PlaceholderText"/>
                <w:noProof/>
              </w:rPr>
              <w:t xml:space="preserve">                                                      </w:t>
            </w:r>
            <w:r w:rsidR="00FD3AC5" w:rsidRPr="00FD3AC5">
              <w:rPr>
                <w:rStyle w:val="PlaceholderText"/>
                <w:noProof/>
              </w:rPr>
              <w:t xml:space="preserve">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0578BE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C119C" w:rsidRPr="002C119C">
              <w:rPr>
                <w:color w:val="000000"/>
              </w:rPr>
              <w:t xml:space="preserve">Jacob Rodenburg (705) 652-3860 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D32F74C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EF6200" w:rsidRPr="00EF6200">
              <w:rPr>
                <w:rStyle w:val="PlaceholderText"/>
                <w:noProof/>
              </w:rPr>
              <w:t>1010 Birchview, Douro Dummer, Ontario, K0L2H0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4353C9B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426272" w:rsidRPr="00426272">
              <w:rPr>
                <w:rStyle w:val="PlaceholderText"/>
                <w:noProof/>
              </w:rPr>
              <w:t>We have a beautiful site with 7 acres of property on Clear Lake as well as 1985 acres, with 6.3 km of trails meandering through forest, fields and wetlands. We have a fully winterized facility consisting of a dining hall, sleeping cabins, classrooms and interpretative spaces on forested lands.  The site is readily accessible by car with parking available.  Our main site has a climbing wall, high ropes, waterfront with canoes.  Our range area with 185 acres has 6.3 km of trails and is located on Alvar - a limestone plain with meadows, wetlands with board walks and a mature forest.  The trails have QR codes that lead visitors to a interpretive trail guide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26272">
              <w:rPr>
                <w:shd w:val="clear" w:color="auto" w:fill="F2F2F2" w:themeFill="background1" w:themeFillShade="F2"/>
              </w:rPr>
            </w:r>
            <w:r w:rsidR="0042627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7CC6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4DEE753C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3AA153F8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BEC6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4B89D85D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2A683D4A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518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217B0"/>
    <w:rsid w:val="0032188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1E3B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10DE6"/>
    <w:rsid w:val="00E17E25"/>
    <w:rsid w:val="00E23EAF"/>
    <w:rsid w:val="00E3316E"/>
    <w:rsid w:val="00E34717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4085</Characters>
  <Application>Microsoft Office Word</Application>
  <DocSecurity>0</DocSecurity>
  <Lines>113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2024-08-15T19:47:00Z</dcterms:created>
  <dcterms:modified xsi:type="dcterms:W3CDTF">2024-08-15T19:47:00Z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